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编号：2023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</w:t>
      </w:r>
    </w:p>
    <w:p>
      <w:pPr>
        <w:ind w:left="5719" w:leftChars="209" w:hanging="5280" w:hangingChars="120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纳入江西农业大学大学生创新创业竞赛二类B级赛事管理的        赛事申请审批表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华文仿宋" w:hAnsi="华文仿宋" w:eastAsia="华文仿宋" w:cs="华文仿宋"/>
          <w:sz w:val="24"/>
          <w:szCs w:val="24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vertAlign w:val="baseline"/>
          <w:lang w:val="en-US" w:eastAsia="zh-CN"/>
        </w:rPr>
        <w:t>申请单位：                   经办人：                      联系电话：                    申请日期：</w:t>
      </w:r>
    </w:p>
    <w:tbl>
      <w:tblPr>
        <w:tblStyle w:val="3"/>
        <w:tblW w:w="13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4086"/>
        <w:gridCol w:w="4086"/>
        <w:gridCol w:w="4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</w:trPr>
        <w:tc>
          <w:tcPr>
            <w:tcW w:w="1661" w:type="dxa"/>
          </w:tcPr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赛事基本情况</w:t>
            </w:r>
          </w:p>
        </w:tc>
        <w:tc>
          <w:tcPr>
            <w:tcW w:w="12258" w:type="dxa"/>
            <w:gridSpan w:val="3"/>
          </w:tcPr>
          <w:p>
            <w:pPr>
              <w:numPr>
                <w:ilvl w:val="0"/>
                <w:numId w:val="1"/>
              </w:numPr>
              <w:spacing w:line="600" w:lineRule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赛事名称：</w:t>
            </w:r>
          </w:p>
          <w:p>
            <w:pPr>
              <w:numPr>
                <w:ilvl w:val="0"/>
                <w:numId w:val="1"/>
              </w:numPr>
              <w:spacing w:line="600" w:lineRule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是否为纳入《2023全国普通高校大学生竞赛分析报告》竞赛目录的赛事：</w:t>
            </w:r>
          </w:p>
          <w:p>
            <w:pPr>
              <w:numPr>
                <w:ilvl w:val="0"/>
                <w:numId w:val="1"/>
              </w:numPr>
              <w:spacing w:line="600" w:lineRule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赛事主管/主办/协办/承办单位：</w:t>
            </w:r>
          </w:p>
          <w:p>
            <w:pPr>
              <w:numPr>
                <w:ilvl w:val="0"/>
                <w:numId w:val="1"/>
              </w:numPr>
              <w:spacing w:line="600" w:lineRule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赛制情况：</w:t>
            </w:r>
          </w:p>
          <w:p>
            <w:pPr>
              <w:numPr>
                <w:ilvl w:val="0"/>
                <w:numId w:val="1"/>
              </w:numPr>
              <w:spacing w:line="600" w:lineRule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赛事宗旨：</w:t>
            </w:r>
          </w:p>
          <w:p>
            <w:pPr>
              <w:numPr>
                <w:numId w:val="0"/>
              </w:numPr>
              <w:spacing w:line="600" w:lineRule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1661" w:type="dxa"/>
          </w:tcPr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12258" w:type="dxa"/>
            <w:gridSpan w:val="3"/>
          </w:tcPr>
          <w:p>
            <w:pPr>
              <w:numPr>
                <w:ilvl w:val="0"/>
                <w:numId w:val="2"/>
              </w:numP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该赛事对我校哪些学科专业人才培养具有何种促进作用：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如申请获批，申请单位将如何按照学校赣农大发[2020]18号文件有关规定进行组织、管理和奖励（需提出具体奖励标准和经费支出来源）：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相关事宜是否经过申请单位党政联席会审议通过（需附会议纪要）：</w:t>
            </w:r>
          </w:p>
          <w:p>
            <w:pPr>
              <w:numPr>
                <w:ilvl w:val="0"/>
                <w:numId w:val="0"/>
              </w:numPr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661" w:type="dxa"/>
          </w:tcPr>
          <w:p>
            <w:pPr>
              <w:jc w:val="center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申请单位主要领导意见</w:t>
            </w:r>
          </w:p>
        </w:tc>
        <w:tc>
          <w:tcPr>
            <w:tcW w:w="12258" w:type="dxa"/>
            <w:gridSpan w:val="3"/>
          </w:tcPr>
          <w:p>
            <w:pP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签字（公章）：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661" w:type="dxa"/>
          </w:tcPr>
          <w:p>
            <w:pPr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学科竞赛管理科拟办意见</w:t>
            </w:r>
          </w:p>
        </w:tc>
        <w:tc>
          <w:tcPr>
            <w:tcW w:w="12258" w:type="dxa"/>
            <w:gridSpan w:val="3"/>
          </w:tcPr>
          <w:p>
            <w:pP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  <w:t xml:space="preserve">    </w:t>
            </w:r>
          </w:p>
          <w:p>
            <w:pPr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 xml:space="preserve">签字：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661" w:type="dxa"/>
            <w:vMerge w:val="restart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学校大学生创新创业竞赛项目认定工作小组审批意见</w:t>
            </w:r>
          </w:p>
        </w:tc>
        <w:tc>
          <w:tcPr>
            <w:tcW w:w="4086" w:type="dxa"/>
          </w:tcPr>
          <w:p>
            <w:pPr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意见：</w:t>
            </w:r>
          </w:p>
          <w:p>
            <w:pPr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 xml:space="preserve">领导签字/日期：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700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创新创业学院（公章）</w:t>
            </w:r>
          </w:p>
        </w:tc>
        <w:tc>
          <w:tcPr>
            <w:tcW w:w="4086" w:type="dxa"/>
          </w:tcPr>
          <w:p>
            <w:pPr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意见：</w:t>
            </w:r>
          </w:p>
          <w:p>
            <w:pPr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 xml:space="preserve">领导签字/日期：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0" w:firstLineChars="1000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教务处（公章）</w:t>
            </w:r>
          </w:p>
        </w:tc>
        <w:tc>
          <w:tcPr>
            <w:tcW w:w="4086" w:type="dxa"/>
          </w:tcPr>
          <w:p>
            <w:pPr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意见：</w:t>
            </w:r>
          </w:p>
          <w:p>
            <w:pPr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 xml:space="preserve">领导签字/日期：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0" w:firstLineChars="1000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学工处（公章）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661" w:type="dxa"/>
            <w:vMerge w:val="continue"/>
          </w:tcPr>
          <w:p/>
        </w:tc>
        <w:tc>
          <w:tcPr>
            <w:tcW w:w="4086" w:type="dxa"/>
          </w:tcPr>
          <w:p>
            <w:pPr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意见：</w:t>
            </w:r>
          </w:p>
          <w:p>
            <w:pPr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 xml:space="preserve">领导签字/日期：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0" w:firstLineChars="1000"/>
              <w:textAlignment w:val="auto"/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校团委（公章）</w:t>
            </w:r>
          </w:p>
        </w:tc>
        <w:tc>
          <w:tcPr>
            <w:tcW w:w="4086" w:type="dxa"/>
          </w:tcPr>
          <w:p>
            <w:pPr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意见：</w:t>
            </w:r>
          </w:p>
          <w:p>
            <w:pPr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 xml:space="preserve">领导签字/日期：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0" w:firstLineChars="1000"/>
              <w:textAlignment w:val="auto"/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招就处（公章）</w:t>
            </w:r>
          </w:p>
        </w:tc>
        <w:tc>
          <w:tcPr>
            <w:tcW w:w="4086" w:type="dxa"/>
          </w:tcPr>
          <w:p>
            <w:pPr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意见：</w:t>
            </w:r>
          </w:p>
          <w:p>
            <w:pPr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 xml:space="preserve">领导签字/日期：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0" w:firstLineChars="1000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人事处（公章）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661" w:type="dxa"/>
            <w:vMerge w:val="continue"/>
          </w:tcPr>
          <w:p>
            <w:pPr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086" w:type="dxa"/>
          </w:tcPr>
          <w:p>
            <w:pPr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意见：</w:t>
            </w:r>
          </w:p>
          <w:p>
            <w:pPr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 xml:space="preserve">领导签字/日期：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0" w:firstLineChars="1000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财务处（公章）</w:t>
            </w:r>
          </w:p>
        </w:tc>
        <w:tc>
          <w:tcPr>
            <w:tcW w:w="4086" w:type="dxa"/>
          </w:tcPr>
          <w:p>
            <w:pPr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意见：</w:t>
            </w:r>
          </w:p>
          <w:p>
            <w:pPr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 xml:space="preserve">领导签字/日期：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0" w:firstLineChars="1000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科技处（公章）</w:t>
            </w:r>
          </w:p>
        </w:tc>
        <w:tc>
          <w:tcPr>
            <w:tcW w:w="4086" w:type="dxa"/>
          </w:tcPr>
          <w:p>
            <w:pPr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意见：</w:t>
            </w:r>
          </w:p>
          <w:p>
            <w:pPr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 xml:space="preserve">领导签字/日期：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60" w:firstLineChars="900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研究生院（公章）</w:t>
            </w:r>
          </w:p>
        </w:tc>
      </w:tr>
    </w:tbl>
    <w:p>
      <w:pPr>
        <w:jc w:val="both"/>
        <w:rPr>
          <w:rFonts w:hint="default" w:ascii="华文仿宋" w:hAnsi="华文仿宋" w:eastAsia="华文仿宋" w:cs="华文仿宋"/>
          <w:sz w:val="24"/>
          <w:szCs w:val="24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vertAlign w:val="baseline"/>
          <w:lang w:val="en-US" w:eastAsia="zh-CN"/>
        </w:rPr>
        <w:t>注：本表一式两份，审批通过后一份交创新创业学院备案，一份由申请单位留存。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9735DE"/>
    <w:multiLevelType w:val="singleLevel"/>
    <w:tmpl w:val="279735D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671013E"/>
    <w:multiLevelType w:val="singleLevel"/>
    <w:tmpl w:val="3671013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MjM5MWYyZjVmNjZmNjYzMjQ0NjZiZTMzY2Y2NzEifQ=="/>
  </w:docVars>
  <w:rsids>
    <w:rsidRoot w:val="23723F3B"/>
    <w:rsid w:val="0D604FFF"/>
    <w:rsid w:val="23723F3B"/>
    <w:rsid w:val="2E506AAB"/>
    <w:rsid w:val="5203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511</Words>
  <Characters>524</Characters>
  <Lines>0</Lines>
  <Paragraphs>0</Paragraphs>
  <TotalTime>18</TotalTime>
  <ScaleCrop>false</ScaleCrop>
  <LinksUpToDate>false</LinksUpToDate>
  <CharactersWithSpaces>741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2023-09-01T06:56:00Z</dcterms:created>
  <dc:creator>赵雷</dc:creator>
  <cp:lastModifiedBy>赵雷</cp:lastModifiedBy>
  <dcterms:modified xsi:type="dcterms:W3CDTF">2023-09-01T08:38:01Z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067E9CE0D60545DDA792C65439DD759D</vt:lpwstr>
  </property>
</Properties>
</file>