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Times New Roman" w:cs="Times New Roman"/>
          <w:b/>
          <w:bCs/>
          <w:sz w:val="36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44"/>
          <w:lang w:val="en-US" w:eastAsia="zh-CN"/>
        </w:rPr>
        <w:t>附件4：</w:t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44"/>
          <w:lang w:val="en-US" w:eastAsia="zh-CN"/>
        </w:rPr>
        <w:t>2022</w:t>
      </w:r>
      <w:r>
        <w:rPr>
          <w:rFonts w:hint="eastAsia"/>
          <w:b/>
          <w:bCs/>
          <w:sz w:val="36"/>
          <w:szCs w:val="44"/>
          <w:lang w:val="en-US" w:eastAsia="zh-CN"/>
        </w:rPr>
        <w:t>年大学生创新创业训练计划项目</w:t>
      </w:r>
    </w:p>
    <w:p>
      <w:pPr>
        <w:jc w:val="center"/>
        <w:rPr>
          <w:rFonts w:hint="default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系统在线填报指南</w:t>
      </w:r>
    </w:p>
    <w:p>
      <w:pPr>
        <w:numPr>
          <w:ilvl w:val="0"/>
          <w:numId w:val="1"/>
        </w:numPr>
        <w:jc w:val="both"/>
        <w:rPr>
          <w:rFonts w:hint="eastAsia" w:ascii="仿宋" w:hAnsi="仿宋" w:eastAsia="仿宋" w:cs="仿宋"/>
          <w:b/>
          <w:bCs/>
          <w:color w:val="auto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44"/>
          <w:lang w:val="en-US" w:eastAsia="zh-CN"/>
        </w:rPr>
        <w:t>填报对象</w:t>
      </w:r>
    </w:p>
    <w:p>
      <w:pPr>
        <w:numPr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2022年推荐为国家级、省级立项项目，校级项目无需填报。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44"/>
          <w:lang w:val="en-US" w:eastAsia="zh-CN"/>
        </w:rPr>
        <w:t>账号密码</w:t>
      </w:r>
    </w:p>
    <w:p>
      <w:pPr>
        <w:numPr>
          <w:numId w:val="0"/>
        </w:numPr>
        <w:ind w:leftChars="0" w:firstLine="640" w:firstLineChars="200"/>
        <w:jc w:val="both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初始账号：项目学生负责人10位完整学号（如60xxxxxxxx）;</w:t>
      </w:r>
    </w:p>
    <w:p>
      <w:pPr>
        <w:numPr>
          <w:numId w:val="0"/>
        </w:numPr>
        <w:ind w:leftChars="0" w:firstLine="640" w:firstLineChars="200"/>
        <w:jc w:val="both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初始密码：项目学生负责人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10位完整学号@cxcy（60xxxx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xxxx@cxcy）</w:t>
      </w:r>
    </w:p>
    <w:p>
      <w:pPr>
        <w:numPr>
          <w:numId w:val="0"/>
        </w:numPr>
        <w:ind w:leftChars="0"/>
        <w:jc w:val="both"/>
        <w:rPr>
          <w:rFonts w:hint="default" w:ascii="仿宋" w:hAnsi="仿宋" w:eastAsia="仿宋" w:cs="仿宋"/>
          <w:b/>
          <w:bCs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40"/>
          <w:lang w:val="en-US" w:eastAsia="zh-CN"/>
        </w:rPr>
        <w:t>三、填报具体步骤</w:t>
      </w:r>
    </w:p>
    <w:p>
      <w:pPr>
        <w:jc w:val="center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6690" cy="279781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4"/>
          <w:szCs w:val="32"/>
          <w:u w:val="single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①使用浏览器（如出现卡顿、闪退等情况，请更换谷歌浏览器）登入网址</w:t>
      </w:r>
      <w:r>
        <w:rPr>
          <w:rFonts w:hint="eastAsia"/>
          <w:sz w:val="24"/>
          <w:szCs w:val="32"/>
          <w:u w:val="none"/>
        </w:rPr>
        <w:t>http://jxdc.jxedu.gov.cn/</w:t>
      </w:r>
      <w:r>
        <w:rPr>
          <w:rFonts w:hint="eastAsia"/>
          <w:sz w:val="24"/>
          <w:szCs w:val="32"/>
          <w:u w:val="none"/>
          <w:lang w:eastAsia="zh-CN"/>
        </w:rPr>
        <w:t>，</w:t>
      </w:r>
      <w:r>
        <w:rPr>
          <w:rFonts w:hint="eastAsia"/>
          <w:sz w:val="24"/>
          <w:szCs w:val="32"/>
          <w:u w:val="none"/>
          <w:lang w:val="en-US" w:eastAsia="zh-CN"/>
        </w:rPr>
        <w:t>进入江西省大学生创新创业训练计划平台，点击“访问新版”。</w:t>
      </w:r>
    </w:p>
    <w:p>
      <w:pPr>
        <w:jc w:val="center"/>
        <w:rPr>
          <w:sz w:val="24"/>
          <w:szCs w:val="32"/>
        </w:rPr>
      </w:pPr>
    </w:p>
    <w:p>
      <w:pPr>
        <w:jc w:val="center"/>
        <w:rPr>
          <w:sz w:val="24"/>
          <w:szCs w:val="32"/>
        </w:rPr>
      </w:pPr>
    </w:p>
    <w:p>
      <w:pPr>
        <w:jc w:val="center"/>
        <w:rPr>
          <w:sz w:val="24"/>
          <w:szCs w:val="32"/>
        </w:rPr>
      </w:pPr>
    </w:p>
    <w:p>
      <w:pPr>
        <w:jc w:val="center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6690" cy="279717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drawing>
          <wp:inline distT="0" distB="0" distL="114300" distR="114300">
            <wp:extent cx="5266690" cy="279781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  <w:szCs w:val="32"/>
          <w:u w:val="none"/>
          <w:lang w:val="en-US" w:eastAsia="zh-CN"/>
        </w:rPr>
      </w:pPr>
      <w:r>
        <w:rPr>
          <w:rFonts w:hint="eastAsia"/>
          <w:sz w:val="24"/>
          <w:szCs w:val="32"/>
          <w:u w:val="none"/>
          <w:lang w:val="en-US" w:eastAsia="zh-CN"/>
        </w:rPr>
        <w:t>②进入用户登录界面，选择学生登录。（账号为10位数完整学号“60########”，初始密码为“学号@cxcy”）</w:t>
      </w:r>
    </w:p>
    <w:p>
      <w:pPr>
        <w:jc w:val="center"/>
        <w:rPr>
          <w:sz w:val="24"/>
          <w:szCs w:val="32"/>
        </w:rPr>
      </w:pPr>
    </w:p>
    <w:p>
      <w:pPr>
        <w:jc w:val="center"/>
        <w:rPr>
          <w:sz w:val="24"/>
          <w:szCs w:val="32"/>
        </w:rPr>
      </w:pPr>
    </w:p>
    <w:p>
      <w:pPr>
        <w:jc w:val="center"/>
        <w:rPr>
          <w:sz w:val="24"/>
          <w:szCs w:val="32"/>
        </w:rPr>
      </w:pPr>
    </w:p>
    <w:p>
      <w:pPr>
        <w:jc w:val="center"/>
        <w:rPr>
          <w:sz w:val="24"/>
          <w:szCs w:val="32"/>
        </w:rPr>
      </w:pPr>
    </w:p>
    <w:p>
      <w:pPr>
        <w:jc w:val="center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6690" cy="279781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③初次登录会显示修改密码，新旧密码不能一致，否则多次重复修改密码。</w:t>
      </w:r>
    </w:p>
    <w:p>
      <w:pPr>
        <w:jc w:val="center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6690" cy="279781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④进入平台初始界面如上图。</w:t>
      </w: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default"/>
          <w:sz w:val="24"/>
          <w:szCs w:val="32"/>
          <w:lang w:val="en-US" w:eastAsia="zh-CN"/>
        </w:rPr>
      </w:pPr>
    </w:p>
    <w:p>
      <w:pPr>
        <w:jc w:val="center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6690" cy="279781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⑤选择立项管理，进入申报项目界面。</w:t>
      </w:r>
    </w:p>
    <w:p>
      <w:pPr>
        <w:jc w:val="center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6690" cy="279781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⑥点击“新增”。</w:t>
      </w: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default"/>
          <w:sz w:val="24"/>
          <w:szCs w:val="32"/>
          <w:lang w:val="en-US" w:eastAsia="zh-CN"/>
        </w:rPr>
      </w:pPr>
    </w:p>
    <w:p>
      <w:pPr>
        <w:jc w:val="center"/>
        <w:rPr>
          <w:sz w:val="24"/>
          <w:szCs w:val="32"/>
        </w:rPr>
      </w:pPr>
    </w:p>
    <w:p>
      <w:pPr>
        <w:jc w:val="center"/>
        <w:rPr>
          <w:sz w:val="24"/>
          <w:szCs w:val="32"/>
        </w:rPr>
      </w:pPr>
    </w:p>
    <w:p>
      <w:pPr>
        <w:jc w:val="center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6690" cy="279781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⑦正式进入项目申报流程，按照平台提示完成项目数据填报，数据一经填报不予修改，请同学们认真填报。（</w:t>
      </w:r>
      <w:r>
        <w:rPr>
          <w:rFonts w:hint="eastAsia"/>
          <w:color w:val="FF0000"/>
          <w:sz w:val="24"/>
          <w:szCs w:val="32"/>
          <w:lang w:val="en-US" w:eastAsia="zh-CN"/>
        </w:rPr>
        <w:t>如有错误，平台会标红提醒并给出具体提示，请同学们仔细阅读。</w:t>
      </w:r>
      <w:r>
        <w:rPr>
          <w:rFonts w:hint="eastAsia"/>
          <w:sz w:val="24"/>
          <w:szCs w:val="32"/>
          <w:lang w:val="en-US" w:eastAsia="zh-CN"/>
        </w:rPr>
        <w:t>）</w:t>
      </w:r>
    </w:p>
    <w:p>
      <w:pPr>
        <w:jc w:val="center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5266690" cy="2797810"/>
            <wp:effectExtent l="0" t="0" r="6350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⑧项目申报成功！</w:t>
      </w:r>
    </w:p>
    <w:p>
      <w:pPr>
        <w:jc w:val="center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（注意：状态栏一定要为“提交项目”，否则申报数据将无法提交至学校系统，学校无法进行审核。）</w:t>
      </w:r>
    </w:p>
    <w:p>
      <w:pPr>
        <w:jc w:val="center"/>
        <w:rPr>
          <w:rFonts w:hint="eastAsia"/>
          <w:color w:val="FF0000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24"/>
          <w:szCs w:val="32"/>
          <w:lang w:val="en-US" w:eastAsia="zh-CN"/>
        </w:rPr>
      </w:pPr>
    </w:p>
    <w:p>
      <w:pPr>
        <w:jc w:val="both"/>
        <w:rPr>
          <w:rFonts w:hint="eastAsia"/>
          <w:color w:val="FF0000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24"/>
          <w:szCs w:val="32"/>
          <w:lang w:val="en-US" w:eastAsia="zh-CN"/>
        </w:rPr>
      </w:pPr>
      <w:r>
        <w:rPr>
          <w:rFonts w:hint="default"/>
          <w:color w:val="FF0000"/>
          <w:sz w:val="24"/>
          <w:szCs w:val="32"/>
          <w:lang w:val="en-US" w:eastAsia="zh-CN"/>
        </w:rPr>
        <w:drawing>
          <wp:inline distT="0" distB="0" distL="114300" distR="114300">
            <wp:extent cx="2618740" cy="3743960"/>
            <wp:effectExtent l="0" t="0" r="2540" b="5080"/>
            <wp:docPr id="10" name="图片 10" descr="50e50c2ddde9639f06299a4b6e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e50c2ddde9639f06299a4b6e41840"/>
                    <pic:cNvPicPr>
                      <a:picLocks noChangeAspect="1"/>
                    </pic:cNvPicPr>
                  </pic:nvPicPr>
                  <pic:blipFill>
                    <a:blip r:embed="rId13"/>
                    <a:srcRect l="11933" t="13132" r="11458" b="25747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24"/>
          <w:szCs w:val="32"/>
          <w:lang w:val="en-US" w:eastAsia="zh-CN"/>
        </w:rPr>
      </w:pPr>
    </w:p>
    <w:p>
      <w:pPr>
        <w:ind w:firstLine="480" w:firstLineChars="200"/>
        <w:jc w:val="left"/>
        <w:rPr>
          <w:rFonts w:hint="default"/>
          <w:color w:val="FF0000"/>
          <w:sz w:val="24"/>
          <w:szCs w:val="32"/>
          <w:lang w:val="en-US" w:eastAsia="zh-CN"/>
        </w:rPr>
      </w:pPr>
      <w:r>
        <w:rPr>
          <w:rFonts w:hint="eastAsia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在项目申报中出现问题无法解决，请项目负责人扫描二维码进入QQ群进行咨询，有专人进行解答。申报结束后，该群解散。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C17AFD"/>
    <w:multiLevelType w:val="singleLevel"/>
    <w:tmpl w:val="A9C17AF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xZGUwZGNiNjc2MzFkNThhNjJjNTZiZmNlMTEwNGEifQ=="/>
  </w:docVars>
  <w:rsids>
    <w:rsidRoot w:val="00000000"/>
    <w:rsid w:val="04915F97"/>
    <w:rsid w:val="2E0709D0"/>
    <w:rsid w:val="322A2FAA"/>
    <w:rsid w:val="34B63217"/>
    <w:rsid w:val="6F955EAF"/>
    <w:rsid w:val="733B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363</Words>
  <Characters>405</Characters>
  <Lines>0</Lines>
  <Paragraphs>0</Paragraphs>
  <TotalTime>3</TotalTime>
  <ScaleCrop>false</ScaleCrop>
  <LinksUpToDate>false</LinksUpToDate>
  <CharactersWithSpaces>405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2022-05-06T10:00:00Z</dcterms:created>
  <dc:creator>万如梦</dc:creator>
  <cp:lastModifiedBy>发发</cp:lastModifiedBy>
  <dcterms:modified xsi:type="dcterms:W3CDTF">2022-05-08T08:45:20Z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FB84712EE42F47409B7DCEAD274E172E</vt:lpwstr>
  </property>
</Properties>
</file>